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Golden State WC - Cowan Heights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3010047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Roberto Casas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Roberto Casas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Assoc Wq Engineer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310-890-2804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