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Joint Regional Water Supply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3010071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Marc Serna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Marc Serna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 Gral Mgr-chf Eng</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949-342-2179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