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Anaheim Recycled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Craig Parker</w:t>
      </w:r>
      <w:r>
        <w:rPr>
          <w:rFonts w:ascii="Arial" w:cs="Arial" w:hAnsi="Arial"/>
          <w:sz w:val="24"/>
          <w:szCs w:val="24"/>
        </w:rPr>
        <w:t xml:space="preserve"> at </w:t>
      </w:r>
      <w:r w:rsidRPr="004B1A6B">
        <w:rPr>
          <w:rFonts w:ascii="Arial" w:cs="Arial" w:hAnsi="Arial"/>
          <w:sz w:val="24"/>
          <w:szCs w:val="24"/>
          <w:highlight w:val="yellow"/>
        </w:rPr>
        <w:t>714-765-4268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Anaheim Recycled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714-765-4268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Anaheim Recycled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714-765-4268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Anaheim Recycled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714-765-4268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Anaheim Recycled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714-765-4268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Anaheim Recycled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714-765-4268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