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Goathouse Brewing Agua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Catherine Johnson</w:t>
      </w:r>
      <w:r>
        <w:rPr>
          <w:rFonts w:ascii="Arial" w:cs="Arial" w:hAnsi="Arial"/>
          <w:sz w:val="24"/>
          <w:szCs w:val="24"/>
        </w:rPr>
        <w:t xml:space="preserve"> at </w:t>
      </w:r>
      <w:r w:rsidRPr="004B1A6B">
        <w:rPr>
          <w:rFonts w:ascii="Arial" w:cs="Arial" w:hAnsi="Arial"/>
          <w:sz w:val="24"/>
          <w:szCs w:val="24"/>
          <w:highlight w:val="yellow"/>
        </w:rPr>
        <w:t>510-206-4004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Goathouse Brewing Agua</w:t>
      </w:r>
      <w:r w:rsidRPr="00D10A7C">
        <w:rPr>
          <w:rFonts w:ascii="Arial" w:cs="Arial" w:hAnsi="Arial"/>
          <w:sz w:val="24"/>
          <w:szCs w:val="24"/>
        </w:rPr>
        <w:t xml:space="preserve"> a </w:t>
      </w:r>
      <w:r w:rsidRPr="004B1A6B">
        <w:rPr>
          <w:rFonts w:ascii="Arial" w:cs="Arial" w:hAnsi="Arial"/>
          <w:sz w:val="24"/>
          <w:szCs w:val="24"/>
          <w:highlight w:val="yellow"/>
        </w:rPr>
        <w:t>510-206-4004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Goathouse Brewing Agua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510-206-4004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Goathouse Brewing Agua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510-206-4004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Goathouse Brewing Agua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510-206-4004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Goathouse Brewing Agua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510-206-4004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