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Olympic Valley Psd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03, Well 01r, Well 05r, Horizontal Well 01, Horizontal Well 02, Well 02r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Charley Miller</w:t>
      </w:r>
      <w:r>
        <w:rPr>
          <w:rFonts w:ascii="Arial" w:cs="Arial" w:hAnsi="Arial"/>
          <w:sz w:val="24"/>
          <w:szCs w:val="24"/>
        </w:rPr>
        <w:t xml:space="preserve"> at </w:t>
      </w:r>
      <w:r w:rsidRPr="004B1A6B">
        <w:rPr>
          <w:rFonts w:ascii="Arial" w:cs="Arial" w:hAnsi="Arial"/>
          <w:sz w:val="24"/>
          <w:szCs w:val="24"/>
          <w:highlight w:val="yellow"/>
        </w:rPr>
        <w:t>775-588-3130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Olympic Valley Psd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775-588-3130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Olympic Valley Psd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775-588-3130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Olympic Valley Psd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775-588-3130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Olympic Valley Psd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775-588-3130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Olympic Valley Psd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775-588-3130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