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Timberwolf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Leonard</w:t>
      </w:r>
      <w:r>
        <w:rPr>
          <w:rFonts w:ascii="Arial" w:cs="Arial" w:hAnsi="Arial"/>
          <w:sz w:val="24"/>
          <w:szCs w:val="24"/>
        </w:rPr>
        <w:t xml:space="preserve"> at </w:t>
      </w:r>
      <w:r w:rsidRPr="004B1A6B">
        <w:rPr>
          <w:rFonts w:ascii="Arial" w:cs="Arial" w:hAnsi="Arial"/>
          <w:sz w:val="24"/>
          <w:szCs w:val="24"/>
          <w:highlight w:val="yellow"/>
        </w:rPr>
        <w:t>925-586-8358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Timberwolf</w:t>
      </w:r>
      <w:r w:rsidRPr="00D10A7C">
        <w:rPr>
          <w:rFonts w:ascii="Arial" w:cs="Arial" w:hAnsi="Arial"/>
          <w:sz w:val="24"/>
          <w:szCs w:val="24"/>
        </w:rPr>
        <w:t xml:space="preserve"> a </w:t>
      </w:r>
      <w:r w:rsidRPr="004B1A6B">
        <w:rPr>
          <w:rFonts w:ascii="Arial" w:cs="Arial" w:hAnsi="Arial"/>
          <w:sz w:val="24"/>
          <w:szCs w:val="24"/>
          <w:highlight w:val="yellow"/>
        </w:rPr>
        <w:t>925-586-8358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Timberwolf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925-586-8358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Timberwolf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925-586-8358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Timberwolf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925-586-8358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Timberwolf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925-586-8358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