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Casco Lake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Easton</w:t>
      </w:r>
      <w:r>
        <w:rPr>
          <w:rFonts w:ascii="Arial" w:cs="Arial" w:hAnsi="Arial"/>
          <w:sz w:val="24"/>
          <w:szCs w:val="24"/>
        </w:rPr>
        <w:t xml:space="preserve"> at </w:t>
      </w:r>
      <w:r w:rsidRPr="004B1A6B">
        <w:rPr>
          <w:rFonts w:ascii="Arial" w:cs="Arial" w:hAnsi="Arial"/>
          <w:sz w:val="24"/>
          <w:szCs w:val="24"/>
          <w:highlight w:val="yellow"/>
        </w:rPr>
        <w:t>951-788-0670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Casco Lake Ranch</w:t>
      </w:r>
      <w:r w:rsidRPr="00D10A7C">
        <w:rPr>
          <w:rFonts w:ascii="Arial" w:cs="Arial" w:hAnsi="Arial"/>
          <w:sz w:val="24"/>
          <w:szCs w:val="24"/>
        </w:rPr>
        <w:t xml:space="preserve"> a </w:t>
      </w:r>
      <w:r w:rsidRPr="004B1A6B">
        <w:rPr>
          <w:rFonts w:ascii="Arial" w:cs="Arial" w:hAnsi="Arial"/>
          <w:sz w:val="24"/>
          <w:szCs w:val="24"/>
          <w:highlight w:val="yellow"/>
        </w:rPr>
        <w:t>951-788-0670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Casco Lake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951-788-0670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Casco Lake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951-788-0670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Casco Lake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951-788-0670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Casco Lake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951-788-0670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