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Indio Municipal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