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Indio Municipal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Indio Municipal Golf Course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Indio Municipal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Indio Municipal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Indio Municipal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Indio Municipal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