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Manuel Barragan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Manuel Barragan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Manuel Barragan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Manuel Barragan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Manuel Barragan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Manuel Barragan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