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Sobrante (id-f)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Gerry Caballero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951-789-5119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