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Valley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Bach</w:t>
      </w:r>
      <w:r>
        <w:rPr>
          <w:rFonts w:ascii="Arial" w:cs="Arial" w:hAnsi="Arial"/>
          <w:sz w:val="24"/>
          <w:szCs w:val="24"/>
        </w:rPr>
        <w:t xml:space="preserve"> at </w:t>
      </w:r>
      <w:r w:rsidRPr="004B1A6B">
        <w:rPr>
          <w:rFonts w:ascii="Arial" w:cs="Arial" w:hAnsi="Arial"/>
          <w:sz w:val="24"/>
          <w:szCs w:val="24"/>
          <w:highlight w:val="yellow"/>
        </w:rPr>
        <w:t>951-599-5567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Valley Cafe</w:t>
      </w:r>
      <w:r w:rsidRPr="00D10A7C">
        <w:rPr>
          <w:rFonts w:ascii="Arial" w:cs="Arial" w:hAnsi="Arial"/>
          <w:sz w:val="24"/>
          <w:szCs w:val="24"/>
        </w:rPr>
        <w:t xml:space="preserve"> a </w:t>
      </w:r>
      <w:r w:rsidRPr="004B1A6B">
        <w:rPr>
          <w:rFonts w:ascii="Arial" w:cs="Arial" w:hAnsi="Arial"/>
          <w:sz w:val="24"/>
          <w:szCs w:val="24"/>
          <w:highlight w:val="yellow"/>
        </w:rPr>
        <w:t>951-599-5567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Valley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951-599-5567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Valley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951-599-5567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Valley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951-599-5567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Valley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951-599-5567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