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Bautista Cc No. 36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Gilmore</w:t>
      </w:r>
      <w:r>
        <w:rPr>
          <w:rFonts w:ascii="Arial" w:cs="Arial" w:hAnsi="Arial"/>
          <w:sz w:val="24"/>
          <w:szCs w:val="24"/>
        </w:rPr>
        <w:t xml:space="preserve"> at </w:t>
      </w:r>
      <w:r w:rsidRPr="004B1A6B">
        <w:rPr>
          <w:rFonts w:ascii="Arial" w:cs="Arial" w:hAnsi="Arial"/>
          <w:sz w:val="24"/>
          <w:szCs w:val="24"/>
          <w:highlight w:val="yellow"/>
        </w:rPr>
        <w:t>951-927-6340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Bautista Cc No. 36</w:t>
      </w:r>
      <w:r w:rsidRPr="00D10A7C">
        <w:rPr>
          <w:rFonts w:ascii="Arial" w:cs="Arial" w:hAnsi="Arial"/>
          <w:sz w:val="24"/>
          <w:szCs w:val="24"/>
        </w:rPr>
        <w:t xml:space="preserve"> a </w:t>
      </w:r>
      <w:r w:rsidRPr="004B1A6B">
        <w:rPr>
          <w:rFonts w:ascii="Arial" w:cs="Arial" w:hAnsi="Arial"/>
          <w:sz w:val="24"/>
          <w:szCs w:val="24"/>
          <w:highlight w:val="yellow"/>
        </w:rPr>
        <w:t>951-927-6340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Bautista Cc No. 36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951-927-6340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Bautista Cc No. 36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951-927-6340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Bautista Cc No. 36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951-927-6340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Bautista Cc No. 36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951-927-6340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