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Orchard Acres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Orchard Acres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Orchard Acres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Orchard Acres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Orchard Acres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Orchard Acres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