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Anzar High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Emergency Water Connection From 3500913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Carrillo</w:t>
      </w:r>
      <w:r>
        <w:rPr>
          <w:rFonts w:ascii="Arial" w:cs="Arial" w:hAnsi="Arial"/>
          <w:sz w:val="24"/>
          <w:szCs w:val="24"/>
        </w:rPr>
        <w:t xml:space="preserve"> at </w:t>
      </w:r>
      <w:r w:rsidRPr="004B1A6B">
        <w:rPr>
          <w:rFonts w:ascii="Arial" w:cs="Arial" w:hAnsi="Arial"/>
          <w:sz w:val="24"/>
          <w:szCs w:val="24"/>
          <w:highlight w:val="yellow"/>
        </w:rPr>
        <w:t>831-623-4776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Anzar High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831-623-4776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Anzar High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831-623-4776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Anzar High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831-623-4776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Anzar High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831-623-4776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Anzar High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831-623-4776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