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Knoll Enterprises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Well 03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Kristie Livingston</w:t>
      </w:r>
      <w:r>
        <w:rPr>
          <w:rFonts w:ascii="Arial" w:cs="Arial" w:hAnsi="Arial"/>
          <w:sz w:val="24"/>
          <w:szCs w:val="24"/>
        </w:rPr>
        <w:t xml:space="preserve"> at </w:t>
      </w:r>
      <w:r w:rsidRPr="004B1A6B">
        <w:rPr>
          <w:rFonts w:ascii="Arial" w:cs="Arial" w:hAnsi="Arial"/>
          <w:sz w:val="24"/>
          <w:szCs w:val="24"/>
          <w:highlight w:val="yellow"/>
        </w:rPr>
        <w:t>760-733-4239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Knoll Enterprises</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760-733-4239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Knoll Enterprises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760-733-4239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Knoll Enterprises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760-733-4239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Knoll Enterprises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760-733-4239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Knoll Enterprises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760-733-4239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