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 Benneville Pines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Janet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Janet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909-794-2928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