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Lucerne Valley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Meaghan Jenson</w:t>
      </w:r>
      <w:r>
        <w:rPr>
          <w:rFonts w:ascii="Arial" w:cs="Arial" w:hAnsi="Arial"/>
          <w:sz w:val="24"/>
          <w:szCs w:val="24"/>
        </w:rPr>
        <w:t xml:space="preserve"> at </w:t>
      </w:r>
      <w:r w:rsidRPr="004B1A6B">
        <w:rPr>
          <w:rFonts w:ascii="Arial" w:cs="Arial" w:hAnsi="Arial"/>
          <w:sz w:val="24"/>
          <w:szCs w:val="24"/>
          <w:highlight w:val="yellow"/>
        </w:rPr>
        <w:t>760-248-6108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Lucerne Valley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760-248-6108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Lucerne Valley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760-248-6108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Lucerne Valley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760-248-6108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760-248-6108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760-248-6108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