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Newberry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Carmen Lopez</w:t>
      </w:r>
      <w:r>
        <w:rPr>
          <w:rFonts w:ascii="Arial" w:cs="Arial" w:hAnsi="Arial"/>
          <w:sz w:val="24"/>
          <w:szCs w:val="24"/>
        </w:rPr>
        <w:t xml:space="preserve"> at </w:t>
      </w:r>
      <w:r w:rsidRPr="004B1A6B">
        <w:rPr>
          <w:rFonts w:ascii="Arial" w:cs="Arial" w:hAnsi="Arial"/>
          <w:sz w:val="24"/>
          <w:szCs w:val="24"/>
          <w:highlight w:val="yellow"/>
        </w:rPr>
        <w:t>818-336-0899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Newberry Chevron</w:t>
      </w:r>
      <w:r w:rsidRPr="00D10A7C">
        <w:rPr>
          <w:rFonts w:ascii="Arial" w:cs="Arial" w:hAnsi="Arial"/>
          <w:sz w:val="24"/>
          <w:szCs w:val="24"/>
        </w:rPr>
        <w:t xml:space="preserve"> a </w:t>
      </w:r>
      <w:r w:rsidRPr="004B1A6B">
        <w:rPr>
          <w:rFonts w:ascii="Arial" w:cs="Arial" w:hAnsi="Arial"/>
          <w:sz w:val="24"/>
          <w:szCs w:val="24"/>
          <w:highlight w:val="yellow"/>
        </w:rPr>
        <w:t>818-336-0899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Newberry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818-336-0899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Newberry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818-336-0899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Newberry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818-336-0899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Newberry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818-336-0899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