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 Sahara Oasis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Najah Zeinaty</w:t>
      </w:r>
      <w:r>
        <w:rPr>
          <w:rFonts w:ascii="Arial" w:cs="Arial" w:hAnsi="Arial"/>
          <w:sz w:val="24"/>
          <w:szCs w:val="24"/>
        </w:rPr>
        <w:t xml:space="preserve"> at </w:t>
      </w:r>
      <w:r w:rsidRPr="004B1A6B">
        <w:rPr>
          <w:rFonts w:ascii="Arial" w:cs="Arial" w:hAnsi="Arial"/>
          <w:sz w:val="24"/>
          <w:szCs w:val="24"/>
          <w:highlight w:val="yellow"/>
        </w:rPr>
        <w:t>702-206-0767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 Sahara Oasis</w:t>
      </w:r>
      <w:r w:rsidRPr="00D10A7C">
        <w:rPr>
          <w:rFonts w:ascii="Arial" w:cs="Arial" w:hAnsi="Arial"/>
          <w:sz w:val="24"/>
          <w:szCs w:val="24"/>
        </w:rPr>
        <w:t xml:space="preserve"> a </w:t>
      </w:r>
      <w:r w:rsidRPr="004B1A6B">
        <w:rPr>
          <w:rFonts w:ascii="Arial" w:cs="Arial" w:hAnsi="Arial"/>
          <w:sz w:val="24"/>
          <w:szCs w:val="24"/>
          <w:highlight w:val="yellow"/>
        </w:rPr>
        <w:t>702-206-0767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 Sahara Oasis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702-206-0767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 Sahara Oasis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702-206-0767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 Sahara Oasis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702-206-0767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 Sahara Oasis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702-206-0767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