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Whispering Winds Catholic Conference Cen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Tobin</w:t>
      </w:r>
      <w:r>
        <w:rPr>
          <w:rFonts w:ascii="Arial" w:cs="Arial" w:hAnsi="Arial"/>
          <w:sz w:val="24"/>
          <w:szCs w:val="24"/>
        </w:rPr>
        <w:t xml:space="preserve"> at </w:t>
      </w:r>
      <w:r w:rsidRPr="004B1A6B">
        <w:rPr>
          <w:rFonts w:ascii="Arial" w:cs="Arial" w:hAnsi="Arial"/>
          <w:sz w:val="24"/>
          <w:szCs w:val="24"/>
          <w:highlight w:val="yellow"/>
        </w:rPr>
        <w:t>760-715-2274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Whispering Winds Catholic Conference Cen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760-715-2274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Whispering Winds Catholic Conference Cen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760-715-2274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Whispering Winds Catholic Conference Cen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760-715-2274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Whispering Winds Catholic Conference Cen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760-715-2274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Whispering Winds Catholic Conference Cen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760-715-2274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