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Knoll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Troy Kelly</w:t>
      </w:r>
      <w:r>
        <w:rPr>
          <w:rFonts w:ascii="Arial" w:cs="Arial" w:hAnsi="Arial"/>
          <w:sz w:val="24"/>
          <w:szCs w:val="24"/>
        </w:rPr>
        <w:t xml:space="preserve"> at </w:t>
      </w:r>
      <w:r w:rsidRPr="004B1A6B">
        <w:rPr>
          <w:rFonts w:ascii="Arial" w:cs="Arial" w:hAnsi="Arial"/>
          <w:sz w:val="24"/>
          <w:szCs w:val="24"/>
          <w:highlight w:val="yellow"/>
        </w:rPr>
        <w:t>310-402-6401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Knoll Village</w:t>
      </w:r>
      <w:r w:rsidRPr="00D10A7C">
        <w:rPr>
          <w:rFonts w:ascii="Arial" w:cs="Arial" w:hAnsi="Arial"/>
          <w:sz w:val="24"/>
          <w:szCs w:val="24"/>
        </w:rPr>
        <w:t xml:space="preserve"> a </w:t>
      </w:r>
      <w:r w:rsidRPr="004B1A6B">
        <w:rPr>
          <w:rFonts w:ascii="Arial" w:cs="Arial" w:hAnsi="Arial"/>
          <w:sz w:val="24"/>
          <w:szCs w:val="24"/>
          <w:highlight w:val="yellow"/>
        </w:rPr>
        <w:t>310-402-6401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Knoll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310-402-6401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Knoll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310-402-6401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Knoll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310-402-6401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Knoll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310-402-6401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