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 Pasqual Union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3700978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