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Pasqual Union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Pasqual Union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Pasqual Union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Pasqual Union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Pasqual Union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Pasqual Union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