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Ironwoods Resort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Pam Shirey</w:t>
      </w:r>
      <w:r>
        <w:rPr>
          <w:rFonts w:ascii="Arial" w:cs="Arial" w:hAnsi="Arial"/>
          <w:sz w:val="24"/>
          <w:szCs w:val="24"/>
        </w:rPr>
        <w:t xml:space="preserve"> at </w:t>
      </w:r>
      <w:r w:rsidRPr="004B1A6B">
        <w:rPr>
          <w:rFonts w:ascii="Arial" w:cs="Arial" w:hAnsi="Arial"/>
          <w:sz w:val="24"/>
          <w:szCs w:val="24"/>
          <w:highlight w:val="yellow"/>
        </w:rPr>
        <w:t>760-767-5670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Ironwoods Resort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760-767-5670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Ironwoods Resort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760-767-5670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Ironwoods Resort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760-767-5670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Ironwoods Resort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760-767-5670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Ironwoods Resort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760-767-5670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