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Erreca's Associates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_east</w:t>
      </w:r>
      <w:r>
        <w:rPr>
          <w:rFonts w:ascii="Arial" w:cs="Arial" w:hAnsi="Arial"/>
          <w:sz w:val="24"/>
          <w:szCs w:val="24"/>
        </w:rPr>
        <w:t xml:space="preserve"> at </w:t>
      </w:r>
      <w:r w:rsidRPr="004B1A6B">
        <w:rPr>
          <w:rFonts w:ascii="Arial" w:cs="Arial" w:hAnsi="Arial"/>
          <w:sz w:val="24"/>
          <w:szCs w:val="24"/>
          <w:highlight w:val="yellow"/>
        </w:rPr>
        <w:t>619-443-7551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Erreca's Associates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619-443-7551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Erreca's Associates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619-443-7551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Erreca's Associates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619-443-7551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Erreca's Associates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619-443-7551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Erreca's Associates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619-443-7551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