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Csp-cuyamaca-granite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Berry Bill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Superintene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