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Leucadia Cwd - Reclamation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Paul Bushee</w:t>
      </w:r>
      <w:r>
        <w:rPr>
          <w:rFonts w:ascii="Arial" w:cs="Arial" w:hAnsi="Arial"/>
          <w:sz w:val="24"/>
          <w:szCs w:val="24"/>
        </w:rPr>
        <w:t xml:space="preserve"> at </w:t>
      </w:r>
      <w:r w:rsidRPr="004B1A6B">
        <w:rPr>
          <w:rFonts w:ascii="Arial" w:cs="Arial" w:hAnsi="Arial"/>
          <w:sz w:val="24"/>
          <w:szCs w:val="24"/>
          <w:highlight w:val="yellow"/>
        </w:rPr>
        <w:t>760-753-0155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Leucadia Cwd - Reclamation</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760-753-0155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Leucadia Cwd - Reclamation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760-753-0155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Leucadia Cwd - Reclamation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760-753-0155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Leucadia Cwd - Reclamation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760-753-0155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Leucadia Cwd - Reclamation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760-753-0155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