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Currier Estates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Currier Estates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Currier Estates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Currier Estates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Currier Estates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Currier Estates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