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Friendly Chevrolet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Friendly Chevrolet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Friendly Chevrolet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Friendly Chevrolet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Friendly Chevrolet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Friendly Chevrolet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