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Fruit Processors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California Fruit Processors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209-931-1760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