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Escalon Livestock Market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Escalon Livestock Market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Escalon Livestock Market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Escalon Livestock Market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Escalon Livestock Market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Escalon Livestock Market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