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Jack Ready Imagination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Jack's Helping Hand _</w:t>
      </w:r>
      <w:r>
        <w:rPr>
          <w:rFonts w:ascii="Arial" w:cs="Arial" w:hAnsi="Arial"/>
          <w:sz w:val="24"/>
          <w:szCs w:val="24"/>
        </w:rPr>
        <w:t xml:space="preserve"> at </w:t>
      </w:r>
      <w:r w:rsidRPr="004B1A6B">
        <w:rPr>
          <w:rFonts w:ascii="Arial" w:cs="Arial" w:hAnsi="Arial"/>
          <w:sz w:val="24"/>
          <w:szCs w:val="24"/>
          <w:highlight w:val="yellow"/>
        </w:rPr>
        <w:t>805-441-5988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Jack Ready Imagination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805-441-5988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Jack Ready Imagination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805-441-5988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Jack Ready Imagination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805-441-5988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Jack Ready Imagination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805-441-5988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Jack Ready Imagination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805-441-5988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