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Cayucos Beach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(04) - Standby, Slocwd #10-cayucos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Grace Pope</w:t>
      </w:r>
      <w:r>
        <w:rPr>
          <w:rFonts w:ascii="Arial" w:cs="Arial" w:hAnsi="Arial"/>
          <w:sz w:val="24"/>
          <w:szCs w:val="24"/>
        </w:rPr>
        <w:t xml:space="preserve"> at </w:t>
      </w:r>
      <w:r w:rsidRPr="004B1A6B">
        <w:rPr>
          <w:rFonts w:ascii="Arial" w:cs="Arial" w:hAnsi="Arial"/>
          <w:sz w:val="24"/>
          <w:szCs w:val="24"/>
          <w:highlight w:val="yellow"/>
        </w:rPr>
        <w:t>805-995-3766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Cayucos Beach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805-995-3766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Cayucos Beach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805-995-3766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Cayucos Beach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805-995-3766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Cayucos Beach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805-995-3766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Cayucos Beach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805-995-3766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