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Marcos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Wesley Picotte</w:t>
      </w:r>
      <w:r>
        <w:rPr>
          <w:rFonts w:ascii="Arial" w:cs="Arial" w:hAnsi="Arial"/>
          <w:sz w:val="24"/>
          <w:szCs w:val="24"/>
        </w:rPr>
        <w:t xml:space="preserve"> at </w:t>
      </w:r>
      <w:r w:rsidRPr="004B1A6B">
        <w:rPr>
          <w:rFonts w:ascii="Arial" w:cs="Arial" w:hAnsi="Arial"/>
          <w:sz w:val="24"/>
          <w:szCs w:val="24"/>
          <w:highlight w:val="yellow"/>
        </w:rPr>
        <w:t>805-683-2763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Marcos Mutual Water Company</w:t>
      </w:r>
      <w:r w:rsidRPr="00D10A7C">
        <w:rPr>
          <w:rFonts w:ascii="Arial" w:cs="Arial" w:hAnsi="Arial"/>
          <w:sz w:val="24"/>
          <w:szCs w:val="24"/>
        </w:rPr>
        <w:t xml:space="preserve"> a </w:t>
      </w:r>
      <w:r w:rsidRPr="004B1A6B">
        <w:rPr>
          <w:rFonts w:ascii="Arial" w:cs="Arial" w:hAnsi="Arial"/>
          <w:sz w:val="24"/>
          <w:szCs w:val="24"/>
          <w:highlight w:val="yellow"/>
        </w:rPr>
        <w:t>805-683-2763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Marcos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805-683-2763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Marcos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805-683-2763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Marcos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805-683-2763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Marcos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805-683-2763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