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Zaca Lake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Zoran Pevec</w:t>
      </w:r>
      <w:r>
        <w:rPr>
          <w:rFonts w:ascii="Arial" w:cs="Arial" w:hAnsi="Arial"/>
          <w:sz w:val="24"/>
          <w:szCs w:val="24"/>
        </w:rPr>
        <w:t xml:space="preserve"> at </w:t>
      </w:r>
      <w:r w:rsidRPr="004B1A6B">
        <w:rPr>
          <w:rFonts w:ascii="Arial" w:cs="Arial" w:hAnsi="Arial"/>
          <w:sz w:val="24"/>
          <w:szCs w:val="24"/>
          <w:highlight w:val="yellow"/>
        </w:rPr>
        <w:t>818-404-4004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Zaca Lake Retreat</w:t>
      </w:r>
      <w:r w:rsidRPr="00D10A7C">
        <w:rPr>
          <w:rFonts w:ascii="Arial" w:cs="Arial" w:hAnsi="Arial"/>
          <w:sz w:val="24"/>
          <w:szCs w:val="24"/>
        </w:rPr>
        <w:t xml:space="preserve"> a </w:t>
      </w:r>
      <w:r w:rsidRPr="004B1A6B">
        <w:rPr>
          <w:rFonts w:ascii="Arial" w:cs="Arial" w:hAnsi="Arial"/>
          <w:sz w:val="24"/>
          <w:szCs w:val="24"/>
          <w:highlight w:val="yellow"/>
        </w:rPr>
        <w:t>818-404-4004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Zaca Lake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818-404-4004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Zaca Lake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818-404-4004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Zaca Lake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818-404-4004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Zaca Lake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818-404-4004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