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Bonita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Cavazos</w:t>
      </w:r>
      <w:r>
        <w:rPr>
          <w:rFonts w:ascii="Arial" w:cs="Arial" w:hAnsi="Arial"/>
          <w:sz w:val="24"/>
          <w:szCs w:val="24"/>
        </w:rPr>
        <w:t xml:space="preserve"> at </w:t>
      </w:r>
      <w:r w:rsidRPr="004B1A6B">
        <w:rPr>
          <w:rFonts w:ascii="Arial" w:cs="Arial" w:hAnsi="Arial"/>
          <w:sz w:val="24"/>
          <w:szCs w:val="24"/>
          <w:highlight w:val="yellow"/>
        </w:rPr>
        <w:t>805-361-8256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Bonita School</w:t>
      </w:r>
      <w:r w:rsidRPr="00D10A7C">
        <w:rPr>
          <w:rFonts w:ascii="Arial" w:cs="Arial" w:hAnsi="Arial"/>
          <w:sz w:val="24"/>
          <w:szCs w:val="24"/>
        </w:rPr>
        <w:t xml:space="preserve"> a </w:t>
      </w:r>
      <w:r w:rsidRPr="004B1A6B">
        <w:rPr>
          <w:rFonts w:ascii="Arial" w:cs="Arial" w:hAnsi="Arial"/>
          <w:sz w:val="24"/>
          <w:szCs w:val="24"/>
          <w:highlight w:val="yellow"/>
        </w:rPr>
        <w:t>805-361-8256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Bonita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805-361-8256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Bonita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805-361-8256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Bonita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805-361-8256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Bonita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805-361-8256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