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Drive-in Theater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Drive-in Theater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Drive-in Theater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Drive-in Theater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Drive-in Theater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Drive-in Theater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