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Carpinteria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4290006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Mcdonald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805-684-2816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