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O'connor Hospital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Danuel Singer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 Director/facili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408-947-2539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