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Crestwood Heights Water Assn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Carolyn Turley</w:t>
      </w:r>
      <w:r>
        <w:rPr>
          <w:rFonts w:ascii="Arial" w:cs="Arial" w:hAnsi="Arial"/>
          <w:sz w:val="24"/>
          <w:szCs w:val="24"/>
        </w:rPr>
        <w:t xml:space="preserve"> at </w:t>
      </w:r>
      <w:r w:rsidRPr="004B1A6B">
        <w:rPr>
          <w:rFonts w:ascii="Arial" w:cs="Arial" w:hAnsi="Arial"/>
          <w:sz w:val="24"/>
          <w:szCs w:val="24"/>
          <w:highlight w:val="yellow"/>
        </w:rPr>
        <w:t>831-588-9571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Crestwood Heights Water Assn</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831-588-9571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Crestwood Heights Water Assn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831-588-9571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Crestwood Heights Water Assn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831-588-9571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Crestwood Heights Water Assn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831-588-9571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Crestwood Heights Water Assn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831-588-9571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