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Moon Meadows Water Company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Moon Meadows Water Company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Moon Meadows Water Company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Moon Meadows Water Company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Moon Meadows Water Company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Moon Meadows Water Company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