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St Francis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Nicholas _regner</w:t>
      </w:r>
      <w:r>
        <w:rPr>
          <w:rFonts w:ascii="Arial" w:cs="Arial" w:hAnsi="Arial"/>
          <w:sz w:val="24"/>
          <w:szCs w:val="24"/>
        </w:rPr>
        <w:t xml:space="preserve"> at </w:t>
      </w:r>
      <w:r w:rsidRPr="004B1A6B">
        <w:rPr>
          <w:rFonts w:ascii="Arial" w:cs="Arial" w:hAnsi="Arial"/>
          <w:sz w:val="24"/>
          <w:szCs w:val="24"/>
          <w:highlight w:val="yellow"/>
        </w:rPr>
        <w:t>831-441-7144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St Francis</w:t>
      </w:r>
      <w:r w:rsidRPr="00D10A7C">
        <w:rPr>
          <w:rFonts w:ascii="Arial" w:cs="Arial" w:hAnsi="Arial"/>
          <w:sz w:val="24"/>
          <w:szCs w:val="24"/>
        </w:rPr>
        <w:t xml:space="preserve"> a </w:t>
      </w:r>
      <w:r w:rsidRPr="004B1A6B">
        <w:rPr>
          <w:rFonts w:ascii="Arial" w:cs="Arial" w:hAnsi="Arial"/>
          <w:sz w:val="24"/>
          <w:szCs w:val="24"/>
          <w:highlight w:val="yellow"/>
        </w:rPr>
        <w:t>831-441-7144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St Francis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831-441-7144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St Francis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831-441-7144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St Francis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831-441-7144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St Francis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831-441-7144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