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Shasta Lake Subdiv Unit 4 -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4500005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