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Mountain View Plaza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August 22,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Dannie Ferro</w:t>
      </w:r>
      <w:r>
        <w:rPr>
          <w:rFonts w:ascii="Arial" w:cs="Arial" w:hAnsi="Arial"/>
          <w:sz w:val="24"/>
          <w:szCs w:val="24"/>
        </w:rPr>
        <w:t xml:space="preserve"> at </w:t>
      </w:r>
      <w:r w:rsidRPr="004B1A6B">
        <w:rPr>
          <w:rFonts w:ascii="Arial" w:cs="Arial" w:hAnsi="Arial"/>
          <w:sz w:val="24"/>
          <w:szCs w:val="24"/>
          <w:highlight w:val="yellow"/>
        </w:rPr>
        <w:t>530-474-1234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Mountain View Plaza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530-474-1234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Mountain View Plaza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530-474-1234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Mountain View Plaza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530-474-1234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Mountain View Plaza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530-474-1234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Mountain View Plaza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530-474-1234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