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Whiskeytown Nra-brandy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Oechsli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530-242-3425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