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Vista Verdi Subdivision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Vista Verdi Subdivision</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Vista Verdi Subdivision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Vista Verdi Subdivision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Vista Verdi Subdivision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Vista Verdi Subdivision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