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Macdoel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Bennett</w:t>
      </w:r>
      <w:r>
        <w:rPr>
          <w:rFonts w:ascii="Arial" w:cs="Arial" w:hAnsi="Arial"/>
          <w:sz w:val="24"/>
          <w:szCs w:val="24"/>
        </w:rPr>
        <w:t xml:space="preserve"> at </w:t>
      </w:r>
      <w:r w:rsidRPr="004B1A6B">
        <w:rPr>
          <w:rFonts w:ascii="Arial" w:cs="Arial" w:hAnsi="Arial"/>
          <w:sz w:val="24"/>
          <w:szCs w:val="24"/>
          <w:highlight w:val="yellow"/>
        </w:rPr>
        <w:t>541-882-8543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Macdoel Waterworks</w:t>
      </w:r>
      <w:r w:rsidRPr="00D10A7C">
        <w:rPr>
          <w:rFonts w:ascii="Arial" w:cs="Arial" w:hAnsi="Arial"/>
          <w:sz w:val="24"/>
          <w:szCs w:val="24"/>
        </w:rPr>
        <w:t xml:space="preserve"> a </w:t>
      </w:r>
      <w:r w:rsidRPr="004B1A6B">
        <w:rPr>
          <w:rFonts w:ascii="Arial" w:cs="Arial" w:hAnsi="Arial"/>
          <w:sz w:val="24"/>
          <w:szCs w:val="24"/>
          <w:highlight w:val="yellow"/>
        </w:rPr>
        <w:t>541-882-8543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Macdoel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541-882-8543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Macdoel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541-882-8543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Macdoel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541-882-8543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Macdoel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541-882-8543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