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Horse Creek Store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Horse Creek Store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Horse Creek Store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Horse Creek Store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Horse Creek Store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Horse Creek Store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