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Alexander Valley Acres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Standby,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Josh Hall</w:t>
      </w:r>
      <w:r>
        <w:rPr>
          <w:rFonts w:ascii="Arial" w:cs="Arial" w:hAnsi="Arial"/>
          <w:sz w:val="24"/>
          <w:szCs w:val="24"/>
        </w:rPr>
        <w:t xml:space="preserve"> at </w:t>
      </w:r>
      <w:r w:rsidRPr="004B1A6B">
        <w:rPr>
          <w:rFonts w:ascii="Arial" w:cs="Arial" w:hAnsi="Arial"/>
          <w:sz w:val="24"/>
          <w:szCs w:val="24"/>
          <w:highlight w:val="yellow"/>
        </w:rPr>
        <w:t>530-414-4034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Alexander Valley Acres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530-414-4034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Alexander Valley Acres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530-414-4034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Alexander Valley Acres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530-414-4034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Alexander Valley Acres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530-414-4034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Alexander Valley Acres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530-414-4034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